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3F4" w:rsidRPr="00B1062B" w:rsidRDefault="009B43F4" w:rsidP="00B1062B">
      <w:pPr>
        <w:pStyle w:val="berschrift1"/>
      </w:pPr>
      <w:r w:rsidRPr="00B1062B">
        <w:t xml:space="preserve">Notfall im </w:t>
      </w:r>
      <w:r w:rsidRPr="00B1062B">
        <w:br/>
        <w:t>Hallenbad</w:t>
      </w:r>
    </w:p>
    <w:p w:rsidR="009B43F4" w:rsidRPr="00B1062B" w:rsidRDefault="009B43F4" w:rsidP="00B1062B">
      <w:r w:rsidRPr="00B1062B">
        <w:t>Schnell kommen die Kollegen mit Notfalltasche und Defibrillator zum Patienten. Herzstillstand, jetzt zählt jede Sekunde. Beatmung, Herzdruckmassage. Die beiden arbeiten Hand in Hand. Während die eine die Herzdruckmassage durchführt, beginnt der Kollege dem Patienten einen Tubus einzuführen um die Atemwege offen zu halten. Beatmungsbeutel und Sauerstoff kommen jetzt zum Einsatz. Während dem Reanimieren werden dem Patienten die beiden Klebeelektroden auf den Brustkorb geklebt, der AED (Automatisierter Externer Defibrillator) analysiert sofort den Herzrhythmus. „Zurück vom Patienten“, wird gerufen, der Lebensrettende Stromstoß verabreicht.</w:t>
      </w:r>
    </w:p>
    <w:p w:rsidR="009B43F4" w:rsidRPr="00B1062B" w:rsidRDefault="009B43F4" w:rsidP="00B1062B">
      <w:r w:rsidRPr="00B1062B">
        <w:t xml:space="preserve">Wie schnell und plötzlich sich ein Notfall ereignen kann ist im Hallenbad und der Großturnhalle nichts Neues. Heute war das glücklicherweise nur ein Teil des betriebsinternen Notfalltrainings und der Patient eine </w:t>
      </w:r>
      <w:bookmarkStart w:id="0" w:name="_GoBack"/>
      <w:bookmarkEnd w:id="0"/>
      <w:r w:rsidRPr="00B1062B">
        <w:t>Übungspuppe. Vom Kreislaufkollaps über Herzinfarkt bis zur allergischen Reaktion auf der Liegewiese. Notfallmanagement und Einzelmaßnahmen wurden im Betrieb intensiv geschult. „Es ist für uns sehr wichtig, dass alle Kollegen sich in der professionelleren Erstversorgung sicher fühlen und genau wissen was zu tun ist“, sagt Herr Schwaab, Techn. Betriebsleiter des Hallenbades in Gochsheim. Gerade im Hallenbadbad ist bis zum Eintreffen des Rettungsdienstes eine intervallfreie Erstversorgung lebensnotwendig. Unter der Anleitung von Herrn Anton Müller von den Johannitern konnten so die Schwimmmeister, die Cafeteria- und Kassenangestellten unterschiedliche Notfälle an zwei Vormittagen trainierten, um im Ernstfall ruhig und richtig zu handeln. Wie schnell und plötzlich sich ein Notfall ereignen kann ist im Hallenbad und der Großturnhalle nichts Neues. Heute war das glücklicherweise nur ein Teil des betriebsinternen Notfalltrainings und der Patient eine Übungspuppe. Vom Kreislaufkollaps über Herzinfarkt bis zur allergischen Reaktion auf der Liegewiese. Wie schnell und plötzlich sich ein Notfall ereignen kann ist im Hallenbad und der Großturnhalle nichts Neues. Heute war das glücklicherweise nur ein Teil des betriebsinternen Notfalltrainings.</w:t>
      </w:r>
    </w:p>
    <w:p w:rsidR="009B43F4" w:rsidRPr="00B1062B" w:rsidRDefault="009B43F4" w:rsidP="00B1062B">
      <w:pPr>
        <w:pStyle w:val="Untertitel"/>
      </w:pPr>
      <w:r w:rsidRPr="00B1062B">
        <w:t>Gochsheim, 24.05.2017</w:t>
      </w:r>
    </w:p>
    <w:p w:rsidR="009B43F4" w:rsidRPr="00B1062B" w:rsidRDefault="009B43F4" w:rsidP="00B1062B">
      <w:pPr>
        <w:pStyle w:val="Untertitel"/>
      </w:pPr>
      <w:r w:rsidRPr="00B1062B">
        <w:t>Gemeinde Hallenbad</w:t>
      </w:r>
    </w:p>
    <w:p w:rsidR="009B43F4" w:rsidRPr="00B1062B" w:rsidRDefault="009B43F4" w:rsidP="00B1062B">
      <w:pPr>
        <w:pStyle w:val="Untertitel"/>
      </w:pPr>
      <w:r w:rsidRPr="00B1062B">
        <w:t>gez.</w:t>
      </w:r>
      <w:r w:rsidR="00D63FA6" w:rsidRPr="00B1062B">
        <w:t xml:space="preserve"> </w:t>
      </w:r>
      <w:r w:rsidRPr="00B1062B">
        <w:t>Christoph Schwaab</w:t>
      </w:r>
    </w:p>
    <w:p w:rsidR="00B6547B" w:rsidRPr="00B1062B" w:rsidRDefault="009B43F4" w:rsidP="00B1062B">
      <w:pPr>
        <w:pStyle w:val="Untertitel"/>
      </w:pPr>
      <w:r w:rsidRPr="00B1062B">
        <w:t>Techn. Betriebsleiter</w:t>
      </w:r>
    </w:p>
    <w:sectPr w:rsidR="00B6547B" w:rsidRPr="00B1062B" w:rsidSect="00B1062B">
      <w:pgSz w:w="11907" w:h="16839" w:code="9"/>
      <w:pgMar w:top="425" w:right="4689" w:bottom="568" w:left="1060" w:header="709" w:footer="709" w:gutter="0"/>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34E" w:rsidRDefault="0011434E" w:rsidP="00B1062B">
      <w:r>
        <w:separator/>
      </w:r>
    </w:p>
  </w:endnote>
  <w:endnote w:type="continuationSeparator" w:id="0">
    <w:p w:rsidR="0011434E" w:rsidRDefault="0011434E" w:rsidP="00B1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OTF)">
    <w:panose1 w:val="00000000000000000000"/>
    <w:charset w:val="00"/>
    <w:family w:val="auto"/>
    <w:notTrueType/>
    <w:pitch w:val="default"/>
    <w:sig w:usb0="00000003" w:usb1="00000000" w:usb2="00000000" w:usb3="00000000" w:csb0="00000001" w:csb1="00000000"/>
  </w:font>
  <w:font w:name="Minion Pro (OTF) Italic">
    <w:panose1 w:val="00000000000000000000"/>
    <w:charset w:val="00"/>
    <w:family w:val="auto"/>
    <w:notTrueType/>
    <w:pitch w:val="default"/>
    <w:sig w:usb0="00000003" w:usb1="00000000" w:usb2="00000000" w:usb3="00000000" w:csb0="00000001" w:csb1="00000000"/>
  </w:font>
  <w:font w:name="Minion Pro (OTF) 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 LightCondOb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34E" w:rsidRDefault="0011434E" w:rsidP="00B1062B">
      <w:r>
        <w:separator/>
      </w:r>
    </w:p>
  </w:footnote>
  <w:footnote w:type="continuationSeparator" w:id="0">
    <w:p w:rsidR="0011434E" w:rsidRDefault="0011434E" w:rsidP="00B10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BB"/>
    <w:rsid w:val="00054AB7"/>
    <w:rsid w:val="0011434E"/>
    <w:rsid w:val="001B5579"/>
    <w:rsid w:val="003C48BB"/>
    <w:rsid w:val="00422497"/>
    <w:rsid w:val="004256CA"/>
    <w:rsid w:val="00760365"/>
    <w:rsid w:val="007B62EA"/>
    <w:rsid w:val="008C3AFB"/>
    <w:rsid w:val="009B43F4"/>
    <w:rsid w:val="00B1062B"/>
    <w:rsid w:val="00B6547B"/>
    <w:rsid w:val="00C359B1"/>
    <w:rsid w:val="00D63FA6"/>
    <w:rsid w:val="00DD2EBC"/>
    <w:rsid w:val="00E43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BDA4E-2476-48D4-876F-FAE841AB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062B"/>
    <w:pPr>
      <w:tabs>
        <w:tab w:val="left" w:pos="540"/>
        <w:tab w:val="right" w:pos="3175"/>
      </w:tabs>
      <w:autoSpaceDE w:val="0"/>
      <w:autoSpaceDN w:val="0"/>
      <w:adjustRightInd w:val="0"/>
      <w:spacing w:before="57" w:after="0" w:line="210" w:lineRule="atLeast"/>
      <w:jc w:val="both"/>
      <w:textAlignment w:val="center"/>
    </w:pPr>
    <w:rPr>
      <w:rFonts w:ascii="Times New Roman" w:hAnsi="Times New Roman" w:cs="Times New Roman"/>
      <w:color w:val="000000"/>
      <w:sz w:val="19"/>
      <w:szCs w:val="19"/>
    </w:rPr>
  </w:style>
  <w:style w:type="paragraph" w:styleId="berschrift1">
    <w:name w:val="heading 1"/>
    <w:basedOn w:val="Standard"/>
    <w:next w:val="Standard"/>
    <w:link w:val="berschrift1Zchn"/>
    <w:uiPriority w:val="9"/>
    <w:qFormat/>
    <w:rsid w:val="00B1062B"/>
    <w:pPr>
      <w:spacing w:before="100" w:beforeAutospacing="1" w:line="240" w:lineRule="auto"/>
      <w:jc w:val="left"/>
      <w:outlineLvl w:val="0"/>
    </w:pPr>
    <w:rPr>
      <w:b/>
      <w:bCs/>
      <w:sz w:val="45"/>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BlocksatzRedaktion">
    <w:name w:val="Grundtext  Blocksatz (Redaktion)"/>
    <w:basedOn w:val="Standard"/>
    <w:uiPriority w:val="99"/>
    <w:rsid w:val="007B62EA"/>
    <w:pPr>
      <w:spacing w:line="230" w:lineRule="atLeast"/>
    </w:pPr>
    <w:rPr>
      <w:rFonts w:ascii="Minion Pro (OTF)" w:hAnsi="Minion Pro (OTF)" w:cs="Minion Pro (OTF)"/>
      <w:w w:val="95"/>
      <w:sz w:val="21"/>
      <w:szCs w:val="21"/>
    </w:rPr>
  </w:style>
  <w:style w:type="paragraph" w:customStyle="1" w:styleId="AutorRedaktion">
    <w:name w:val="Autor (Redaktion)"/>
    <w:basedOn w:val="Standard"/>
    <w:uiPriority w:val="99"/>
    <w:rsid w:val="007B62EA"/>
    <w:pPr>
      <w:spacing w:line="288" w:lineRule="auto"/>
      <w:jc w:val="right"/>
    </w:pPr>
    <w:rPr>
      <w:rFonts w:ascii="Minion Pro (OTF) Italic" w:hAnsi="Minion Pro (OTF) Italic" w:cs="Minion Pro (OTF) Italic"/>
      <w:i/>
      <w:iCs/>
      <w:sz w:val="17"/>
      <w:szCs w:val="17"/>
    </w:rPr>
  </w:style>
  <w:style w:type="paragraph" w:customStyle="1" w:styleId="berschrift1Redaktion">
    <w:name w:val="Überschrift_1 (Redaktion)"/>
    <w:basedOn w:val="Standard"/>
    <w:uiPriority w:val="99"/>
    <w:rsid w:val="007B62EA"/>
    <w:pPr>
      <w:spacing w:before="113" w:line="480" w:lineRule="atLeast"/>
    </w:pPr>
    <w:rPr>
      <w:rFonts w:ascii="Minion Pro (OTF) Bold" w:hAnsi="Minion Pro (OTF) Bold" w:cs="Minion Pro (OTF) Bold"/>
      <w:b/>
      <w:bCs/>
      <w:w w:val="95"/>
      <w:sz w:val="48"/>
      <w:szCs w:val="48"/>
    </w:rPr>
  </w:style>
  <w:style w:type="paragraph" w:customStyle="1" w:styleId="Grundtext">
    <w:name w:val="Grundtext"/>
    <w:link w:val="GrundtextChar"/>
    <w:rsid w:val="007B62EA"/>
    <w:pPr>
      <w:spacing w:before="80" w:after="0" w:line="220" w:lineRule="exact"/>
      <w:jc w:val="both"/>
    </w:pPr>
    <w:rPr>
      <w:rFonts w:ascii="Arial Narrow" w:eastAsia="Times New Roman" w:hAnsi="Arial Narrow" w:cs="Times New Roman"/>
      <w:kern w:val="19"/>
      <w:sz w:val="19"/>
      <w:szCs w:val="19"/>
      <w:lang w:eastAsia="de-DE"/>
    </w:rPr>
  </w:style>
  <w:style w:type="character" w:customStyle="1" w:styleId="GrundtextChar">
    <w:name w:val="Grundtext Char"/>
    <w:link w:val="Grundtext"/>
    <w:rsid w:val="007B62EA"/>
    <w:rPr>
      <w:rFonts w:ascii="Arial Narrow" w:eastAsia="Times New Roman" w:hAnsi="Arial Narrow" w:cs="Times New Roman"/>
      <w:kern w:val="19"/>
      <w:sz w:val="19"/>
      <w:szCs w:val="19"/>
      <w:lang w:eastAsia="de-DE"/>
    </w:rPr>
  </w:style>
  <w:style w:type="paragraph" w:customStyle="1" w:styleId="AutorAmtliche">
    <w:name w:val="Autor (Amtliche)"/>
    <w:basedOn w:val="Standard"/>
    <w:uiPriority w:val="99"/>
    <w:rsid w:val="007B62EA"/>
    <w:pPr>
      <w:tabs>
        <w:tab w:val="left" w:pos="283"/>
      </w:tabs>
      <w:spacing w:line="240" w:lineRule="atLeast"/>
    </w:pPr>
    <w:rPr>
      <w:rFonts w:ascii="HelveticaNeue LightCondObl" w:hAnsi="HelveticaNeue LightCondObl" w:cs="HelveticaNeue LightCondObl"/>
      <w:i/>
      <w:iCs/>
      <w:sz w:val="18"/>
      <w:szCs w:val="18"/>
    </w:rPr>
  </w:style>
  <w:style w:type="paragraph" w:styleId="Kopfzeile">
    <w:name w:val="header"/>
    <w:basedOn w:val="Standard"/>
    <w:link w:val="KopfzeileZchn"/>
    <w:uiPriority w:val="99"/>
    <w:unhideWhenUsed/>
    <w:rsid w:val="009B43F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B43F4"/>
  </w:style>
  <w:style w:type="paragraph" w:styleId="Fuzeile">
    <w:name w:val="footer"/>
    <w:basedOn w:val="Standard"/>
    <w:link w:val="FuzeileZchn"/>
    <w:uiPriority w:val="99"/>
    <w:unhideWhenUsed/>
    <w:rsid w:val="009B43F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B43F4"/>
  </w:style>
  <w:style w:type="paragraph" w:styleId="Untertitel">
    <w:name w:val="Subtitle"/>
    <w:basedOn w:val="Standard"/>
    <w:next w:val="Standard"/>
    <w:link w:val="UntertitelZchn"/>
    <w:uiPriority w:val="11"/>
    <w:qFormat/>
    <w:rsid w:val="00B1062B"/>
    <w:pPr>
      <w:spacing w:line="288" w:lineRule="auto"/>
      <w:jc w:val="right"/>
    </w:pPr>
    <w:rPr>
      <w:i/>
      <w:iCs/>
      <w:sz w:val="16"/>
      <w:szCs w:val="17"/>
    </w:rPr>
  </w:style>
  <w:style w:type="character" w:customStyle="1" w:styleId="UntertitelZchn">
    <w:name w:val="Untertitel Zchn"/>
    <w:basedOn w:val="Absatz-Standardschriftart"/>
    <w:link w:val="Untertitel"/>
    <w:uiPriority w:val="11"/>
    <w:rsid w:val="00B1062B"/>
    <w:rPr>
      <w:rFonts w:ascii="Times New Roman" w:hAnsi="Times New Roman" w:cs="Times New Roman"/>
      <w:i/>
      <w:iCs/>
      <w:color w:val="000000"/>
      <w:sz w:val="16"/>
      <w:szCs w:val="17"/>
    </w:rPr>
  </w:style>
  <w:style w:type="character" w:customStyle="1" w:styleId="berschrift1Zchn">
    <w:name w:val="Überschrift 1 Zchn"/>
    <w:basedOn w:val="Absatz-Standardschriftart"/>
    <w:link w:val="berschrift1"/>
    <w:uiPriority w:val="9"/>
    <w:rsid w:val="00B1062B"/>
    <w:rPr>
      <w:rFonts w:ascii="Times New Roman" w:hAnsi="Times New Roman" w:cs="Times New Roman"/>
      <w:b/>
      <w:bCs/>
      <w:color w:val="000000"/>
      <w:sz w:val="45"/>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8478-B443-4594-8DA2-FE35BD27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Mediengruppe Main-Post</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Darja</dc:creator>
  <cp:lastModifiedBy>Frank Zorn</cp:lastModifiedBy>
  <cp:revision>2</cp:revision>
  <dcterms:created xsi:type="dcterms:W3CDTF">2020-10-05T13:23:00Z</dcterms:created>
  <dcterms:modified xsi:type="dcterms:W3CDTF">2020-10-05T13:23:00Z</dcterms:modified>
</cp:coreProperties>
</file>